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39" w:rsidRPr="00DD18B1" w:rsidRDefault="000142CF" w:rsidP="00DD18B1">
      <w:pPr>
        <w:jc w:val="center"/>
        <w:rPr>
          <w:highlight w:val="yellow"/>
        </w:rPr>
      </w:pPr>
      <w:r w:rsidRPr="00DD18B1">
        <w:rPr>
          <w:highlight w:val="yellow"/>
        </w:rPr>
        <w:t>REUNIÓN DE COMISIÓN TURISMO-CULTURA-PROMOCIÓN ECONÓMICA</w:t>
      </w:r>
    </w:p>
    <w:p w:rsidR="000142CF" w:rsidRDefault="000142CF" w:rsidP="00DD18B1">
      <w:pPr>
        <w:jc w:val="center"/>
      </w:pPr>
      <w:r w:rsidRPr="00DD18B1">
        <w:rPr>
          <w:highlight w:val="yellow"/>
        </w:rPr>
        <w:t>FECHA 05/OCTUBRE/2016</w:t>
      </w:r>
    </w:p>
    <w:p w:rsidR="000142CF" w:rsidRDefault="000142CF" w:rsidP="000142CF">
      <w:pPr>
        <w:jc w:val="both"/>
      </w:pPr>
      <w:r>
        <w:t>Se da inicio a la reunión de comisión a las 9:24 horas, estando presentes los servidores y funcionarios públicos:</w:t>
      </w:r>
    </w:p>
    <w:p w:rsidR="000142CF" w:rsidRDefault="000142CF" w:rsidP="000142CF">
      <w:pPr>
        <w:jc w:val="both"/>
      </w:pPr>
      <w:r>
        <w:t>Regidora de Cultura-Turismo-Promoción Económica-Comunicación Social:</w:t>
      </w:r>
      <w:r w:rsidRPr="003C0A6D">
        <w:rPr>
          <w:b/>
        </w:rPr>
        <w:t xml:space="preserve"> LNCA. Karen Jacqueline Padilla Hermosillo</w:t>
      </w:r>
      <w:r>
        <w:t xml:space="preserve"> </w:t>
      </w:r>
    </w:p>
    <w:p w:rsidR="000142CF" w:rsidRPr="003C0A6D" w:rsidRDefault="000142CF" w:rsidP="000142CF">
      <w:pPr>
        <w:jc w:val="both"/>
        <w:rPr>
          <w:b/>
        </w:rPr>
      </w:pPr>
      <w:r>
        <w:t>Director</w:t>
      </w:r>
      <w:bookmarkStart w:id="0" w:name="_GoBack"/>
      <w:bookmarkEnd w:id="0"/>
      <w:r>
        <w:t xml:space="preserve"> de Comunicación Social</w:t>
      </w:r>
      <w:r w:rsidRPr="003C0A6D">
        <w:rPr>
          <w:b/>
        </w:rPr>
        <w:t>: Lic. Guadalupe Gutiérrez Páez</w:t>
      </w:r>
    </w:p>
    <w:p w:rsidR="000142CF" w:rsidRDefault="000142CF" w:rsidP="000142CF">
      <w:pPr>
        <w:jc w:val="both"/>
      </w:pPr>
      <w:r>
        <w:t xml:space="preserve">Director de Turismo: </w:t>
      </w:r>
      <w:r w:rsidRPr="003C0A6D">
        <w:rPr>
          <w:b/>
        </w:rPr>
        <w:t>Mtro. Francisco Javier Sánchez Muñoz</w:t>
      </w:r>
    </w:p>
    <w:p w:rsidR="000142CF" w:rsidRDefault="000142CF" w:rsidP="000142CF">
      <w:pPr>
        <w:jc w:val="both"/>
      </w:pPr>
      <w:r>
        <w:t xml:space="preserve">Subdirectora de Cultura: </w:t>
      </w:r>
      <w:r w:rsidR="003C0A6D" w:rsidRPr="003C0A6D">
        <w:rPr>
          <w:b/>
        </w:rPr>
        <w:t>Lic.</w:t>
      </w:r>
      <w:r w:rsidR="003C0A6D">
        <w:t xml:space="preserve"> </w:t>
      </w:r>
      <w:r w:rsidRPr="003C0A6D">
        <w:rPr>
          <w:b/>
        </w:rPr>
        <w:t>Arely Rueda Hernández</w:t>
      </w:r>
    </w:p>
    <w:p w:rsidR="000142CF" w:rsidRDefault="000142CF" w:rsidP="000142CF">
      <w:pPr>
        <w:jc w:val="both"/>
      </w:pPr>
      <w:r>
        <w:t>Se inicia con el primer apartado del orden del día, evaluación del Certamen Señorita San Miguel 2016, donde se analiza:</w:t>
      </w:r>
    </w:p>
    <w:p w:rsidR="000142CF" w:rsidRDefault="000142CF" w:rsidP="000142CF">
      <w:pPr>
        <w:jc w:val="both"/>
      </w:pPr>
      <w:r>
        <w:t>El Lic. Guadalupe Gutiérrez Páez considera que la logística, estacionamiento y seguridad fueron exitosos, pues se mejoró la forma de acceso, además de que hubo unifila y mesa de revisión.</w:t>
      </w:r>
      <w:r w:rsidR="00B43617">
        <w:t xml:space="preserve"> Se debe tener un departamento de ventas para llenar el evento y trabajar en la mercadotecnia; hacer promociones desde con tiempo y dar comisión por mesa vendida (mínimo $100.00).</w:t>
      </w:r>
    </w:p>
    <w:p w:rsidR="000142CF" w:rsidRDefault="000142CF" w:rsidP="000142CF">
      <w:pPr>
        <w:jc w:val="both"/>
      </w:pPr>
      <w:r>
        <w:t xml:space="preserve">Interviniendo la subdirectora de cultura y el director de turismo, comentan lo siguiente: los errores más relevantes fueron la organización, pues el último día se estaban acomodando las mesas, debe hacerse </w:t>
      </w:r>
      <w:r w:rsidR="00C34C4A">
        <w:t>este,</w:t>
      </w:r>
      <w:r>
        <w:t xml:space="preserve"> dos días antes del evento; la publicidad salió con un mes de anticipación, cuando debe hacerse con dos meses de anticipación.</w:t>
      </w:r>
    </w:p>
    <w:p w:rsidR="00C34C4A" w:rsidRDefault="000142CF" w:rsidP="000142CF">
      <w:pPr>
        <w:jc w:val="both"/>
      </w:pPr>
      <w:r>
        <w:t xml:space="preserve">Sobre las Fiestas Patronales, no habían programas a tiempo, debió haber información concreta desde Agosto, no se definía el programa, algunos eventos no se publicitaron y sí se llevaron a cabo en la Expo </w:t>
      </w:r>
      <w:proofErr w:type="spellStart"/>
      <w:r>
        <w:t>Pa</w:t>
      </w:r>
      <w:proofErr w:type="spellEnd"/>
      <w:r>
        <w:t>´ Caballos San Miguel (ej. Caladero de caballos), hubo alta afluencia de puestos ambulantes, quedando insuficiente el espacio para el paso del Desfile Inaugural, no p</w:t>
      </w:r>
      <w:r w:rsidR="00C34C4A">
        <w:t>udo pasar por la plaza este año.</w:t>
      </w:r>
      <w:r w:rsidR="00B43617">
        <w:t xml:space="preserve"> Adicional a ello, en el desfile hizo falta personal </w:t>
      </w:r>
      <w:r w:rsidR="00662981">
        <w:t>de apoyo</w:t>
      </w:r>
      <w:r w:rsidR="00B43617">
        <w:t xml:space="preserve">, y verificar con anterioridad en la iglesia para que no se crucen los </w:t>
      </w:r>
      <w:r w:rsidR="00662981">
        <w:t>desfiles (desfile de romanos en esta ocasión)</w:t>
      </w:r>
      <w:r w:rsidR="00B43617">
        <w:t>, y no queden a la misma hora</w:t>
      </w:r>
      <w:r w:rsidR="00662981">
        <w:t>, modificar si es necesario; tránsito tuvo errores, pues no apareció en la organización del desfile inaugural, pues se encontraba apoyando el desfile de romanos.</w:t>
      </w:r>
    </w:p>
    <w:p w:rsidR="00C34C4A" w:rsidRDefault="00C34C4A" w:rsidP="000142CF">
      <w:pPr>
        <w:jc w:val="both"/>
      </w:pPr>
      <w:r>
        <w:t>Refiere además el director de turismo, que es necesario hacer oficio para solicitudes, pues de forma verbal no es formal. Además que en el mes de septiembre se atendieron alrededor de 500 personas, pero hubo muchas más personas que visitaron nuestro municipio.</w:t>
      </w:r>
    </w:p>
    <w:p w:rsidR="00C34C4A" w:rsidRDefault="00B43617" w:rsidP="000142CF">
      <w:pPr>
        <w:jc w:val="both"/>
      </w:pPr>
      <w:r>
        <w:t>Sugiere el director de comunicación social, l</w:t>
      </w:r>
      <w:r w:rsidR="00C34C4A">
        <w:t>a estructura de las Fiestas Patronales, debe realizarse por bloques:</w:t>
      </w:r>
    </w:p>
    <w:tbl>
      <w:tblPr>
        <w:tblStyle w:val="Tablaconcuadrcula"/>
        <w:tblW w:w="0" w:type="auto"/>
        <w:tblLook w:val="04A0" w:firstRow="1" w:lastRow="0" w:firstColumn="1" w:lastColumn="0" w:noHBand="0" w:noVBand="1"/>
      </w:tblPr>
      <w:tblGrid>
        <w:gridCol w:w="2992"/>
        <w:gridCol w:w="2993"/>
        <w:gridCol w:w="2993"/>
      </w:tblGrid>
      <w:tr w:rsidR="00C34C4A" w:rsidTr="00C34C4A">
        <w:tc>
          <w:tcPr>
            <w:tcW w:w="2992" w:type="dxa"/>
          </w:tcPr>
          <w:p w:rsidR="00C34C4A" w:rsidRDefault="00C34C4A" w:rsidP="000142CF">
            <w:pPr>
              <w:jc w:val="both"/>
            </w:pPr>
            <w:r>
              <w:t>BLOCK</w:t>
            </w:r>
          </w:p>
        </w:tc>
        <w:tc>
          <w:tcPr>
            <w:tcW w:w="2993" w:type="dxa"/>
          </w:tcPr>
          <w:p w:rsidR="00C34C4A" w:rsidRDefault="00C34C4A" w:rsidP="000142CF">
            <w:pPr>
              <w:jc w:val="both"/>
            </w:pPr>
            <w:r>
              <w:t>EVENTO</w:t>
            </w:r>
          </w:p>
        </w:tc>
        <w:tc>
          <w:tcPr>
            <w:tcW w:w="2993" w:type="dxa"/>
          </w:tcPr>
          <w:p w:rsidR="00C34C4A" w:rsidRDefault="00C34C4A" w:rsidP="000142CF">
            <w:pPr>
              <w:jc w:val="both"/>
            </w:pPr>
            <w:r>
              <w:t>CONFORMACIÓN</w:t>
            </w:r>
          </w:p>
        </w:tc>
      </w:tr>
      <w:tr w:rsidR="00C34C4A" w:rsidTr="00C34C4A">
        <w:tc>
          <w:tcPr>
            <w:tcW w:w="2992" w:type="dxa"/>
          </w:tcPr>
          <w:p w:rsidR="00C34C4A" w:rsidRDefault="00C34C4A" w:rsidP="000142CF">
            <w:pPr>
              <w:jc w:val="both"/>
            </w:pPr>
            <w:r>
              <w:lastRenderedPageBreak/>
              <w:t>BLOCK 1</w:t>
            </w:r>
          </w:p>
        </w:tc>
        <w:tc>
          <w:tcPr>
            <w:tcW w:w="2993" w:type="dxa"/>
          </w:tcPr>
          <w:p w:rsidR="00C34C4A" w:rsidRDefault="00C34C4A" w:rsidP="000142CF">
            <w:pPr>
              <w:jc w:val="both"/>
            </w:pPr>
            <w:r>
              <w:t>TEATRO DEL PUEBLO</w:t>
            </w:r>
          </w:p>
        </w:tc>
        <w:tc>
          <w:tcPr>
            <w:tcW w:w="2993" w:type="dxa"/>
          </w:tcPr>
          <w:p w:rsidR="00C34C4A" w:rsidRDefault="00C34C4A" w:rsidP="000142CF">
            <w:pPr>
              <w:jc w:val="both"/>
            </w:pPr>
            <w:r>
              <w:t>PERSONAS QUE LO CONFORMAN</w:t>
            </w:r>
          </w:p>
        </w:tc>
      </w:tr>
      <w:tr w:rsidR="00C34C4A" w:rsidTr="00C34C4A">
        <w:tc>
          <w:tcPr>
            <w:tcW w:w="2992" w:type="dxa"/>
          </w:tcPr>
          <w:p w:rsidR="00C34C4A" w:rsidRDefault="00C34C4A" w:rsidP="000142CF">
            <w:pPr>
              <w:jc w:val="both"/>
            </w:pPr>
            <w:r>
              <w:t>BLOCK 2</w:t>
            </w:r>
          </w:p>
        </w:tc>
        <w:tc>
          <w:tcPr>
            <w:tcW w:w="2993" w:type="dxa"/>
          </w:tcPr>
          <w:p w:rsidR="00C34C4A" w:rsidRDefault="00C34C4A" w:rsidP="000142CF">
            <w:pPr>
              <w:jc w:val="both"/>
            </w:pPr>
            <w:r>
              <w:t>CERTAMEN</w:t>
            </w:r>
          </w:p>
        </w:tc>
        <w:tc>
          <w:tcPr>
            <w:tcW w:w="2993" w:type="dxa"/>
          </w:tcPr>
          <w:p w:rsidR="00C34C4A" w:rsidRDefault="00C34C4A" w:rsidP="000142CF">
            <w:pPr>
              <w:jc w:val="both"/>
            </w:pPr>
            <w:r>
              <w:t>PERSONAS QUE LO CONFORMAN</w:t>
            </w:r>
          </w:p>
        </w:tc>
      </w:tr>
      <w:tr w:rsidR="00C34C4A" w:rsidTr="00C34C4A">
        <w:tc>
          <w:tcPr>
            <w:tcW w:w="2992" w:type="dxa"/>
          </w:tcPr>
          <w:p w:rsidR="00C34C4A" w:rsidRDefault="00C34C4A" w:rsidP="000142CF">
            <w:pPr>
              <w:jc w:val="both"/>
            </w:pPr>
            <w:r>
              <w:t>BLOCK 3</w:t>
            </w:r>
          </w:p>
        </w:tc>
        <w:tc>
          <w:tcPr>
            <w:tcW w:w="2993" w:type="dxa"/>
          </w:tcPr>
          <w:p w:rsidR="00C34C4A" w:rsidRDefault="00C34C4A" w:rsidP="000142CF">
            <w:pPr>
              <w:jc w:val="both"/>
            </w:pPr>
            <w:r>
              <w:t>DESFILE INAUGURAL</w:t>
            </w:r>
          </w:p>
        </w:tc>
        <w:tc>
          <w:tcPr>
            <w:tcW w:w="2993" w:type="dxa"/>
          </w:tcPr>
          <w:p w:rsidR="00C34C4A" w:rsidRDefault="00C34C4A" w:rsidP="000142CF">
            <w:pPr>
              <w:jc w:val="both"/>
            </w:pPr>
            <w:r>
              <w:t>PERSONAS QUE LO CONFORMAN</w:t>
            </w:r>
          </w:p>
        </w:tc>
      </w:tr>
      <w:tr w:rsidR="00C34C4A" w:rsidTr="00C34C4A">
        <w:tc>
          <w:tcPr>
            <w:tcW w:w="2992" w:type="dxa"/>
          </w:tcPr>
          <w:p w:rsidR="00C34C4A" w:rsidRDefault="00C34C4A" w:rsidP="000142CF">
            <w:pPr>
              <w:jc w:val="both"/>
            </w:pPr>
            <w:r>
              <w:t>BLOCK 4</w:t>
            </w:r>
          </w:p>
        </w:tc>
        <w:tc>
          <w:tcPr>
            <w:tcW w:w="2993" w:type="dxa"/>
          </w:tcPr>
          <w:p w:rsidR="00C34C4A" w:rsidRDefault="00C34C4A" w:rsidP="000142CF">
            <w:pPr>
              <w:jc w:val="both"/>
            </w:pPr>
            <w:r>
              <w:t>EXPO PA´ CABALLOS SAN MIGUEL</w:t>
            </w:r>
          </w:p>
        </w:tc>
        <w:tc>
          <w:tcPr>
            <w:tcW w:w="2993" w:type="dxa"/>
          </w:tcPr>
          <w:p w:rsidR="00C34C4A" w:rsidRDefault="00C34C4A" w:rsidP="000142CF">
            <w:pPr>
              <w:jc w:val="both"/>
            </w:pPr>
            <w:r>
              <w:t>PERSONAS QUE LO CONFORMAN</w:t>
            </w:r>
          </w:p>
        </w:tc>
      </w:tr>
    </w:tbl>
    <w:p w:rsidR="00C34C4A" w:rsidRDefault="00B43617" w:rsidP="000142CF">
      <w:pPr>
        <w:jc w:val="both"/>
      </w:pPr>
      <w:r>
        <w:t>En esta tabla se puede ver que primero será necesario calendarizar todo, en seguida formar las comisiones de trabajo, luego armar los equipos y evaluar las personas que estarán integradas, para proceder con la planeación y organización del evento.</w:t>
      </w:r>
    </w:p>
    <w:p w:rsidR="00B43617" w:rsidRDefault="00B43617" w:rsidP="000142CF">
      <w:pPr>
        <w:jc w:val="both"/>
      </w:pPr>
      <w:r>
        <w:t xml:space="preserve">La página de internet </w:t>
      </w:r>
      <w:proofErr w:type="spellStart"/>
      <w:r>
        <w:t>Pa´Caballos</w:t>
      </w:r>
      <w:proofErr w:type="spellEnd"/>
      <w:r>
        <w:t xml:space="preserve"> San Miguel se debe retroalimentar desde tres meses antes, con eventos para publicitar a tiempo.</w:t>
      </w:r>
    </w:p>
    <w:p w:rsidR="007D3E43" w:rsidRDefault="007D3E43" w:rsidP="000142CF">
      <w:pPr>
        <w:jc w:val="both"/>
      </w:pPr>
      <w:r>
        <w:t xml:space="preserve">Además se habla de proyecto estructural para dar la bienvenida a los turistas, por lo que la regidora de Turismo solicita a la dirección, justificación legal y antecedentes para presentar la iniciativa ante cabildo. </w:t>
      </w:r>
    </w:p>
    <w:p w:rsidR="007D3E43" w:rsidRDefault="007D3E43" w:rsidP="000142CF">
      <w:pPr>
        <w:jc w:val="both"/>
      </w:pPr>
      <w:r>
        <w:t>Se continúa con el punto dos, sobre el “módulo informativo en Santa Ana”, donde el director de turismo afirma que cada fin de semana se pone en la ranchería de Santa Ana, el módulo de San Miguel el Alto, para promoción de nuestro municipio, en septiembre se instaló el 3, 10 y 17 de septiembre.</w:t>
      </w:r>
    </w:p>
    <w:p w:rsidR="007D3E43" w:rsidRDefault="007D3E43" w:rsidP="000142CF">
      <w:pPr>
        <w:jc w:val="both"/>
      </w:pPr>
      <w:r>
        <w:t>Continuado con el punto 3, recorridos turísticos a niños de las escuelas primarias, la regidora pregunta sobre la vialidad del proyecto, siendo el director de turismo quien da contestación, afirmando que se han invitado a varias escuelas, como la Escuela de Niñas “Carmen Martín de Ramírez” y la Escuela de Niños “Gregorio Ramírez” así como escuelas de la región de los Altos.</w:t>
      </w:r>
    </w:p>
    <w:p w:rsidR="007D3E43" w:rsidRDefault="00B43617" w:rsidP="000142CF">
      <w:pPr>
        <w:jc w:val="both"/>
      </w:pPr>
      <w:r>
        <w:t xml:space="preserve">En seguida se trata el punto de la Exhibición de Autos Antiguos </w:t>
      </w:r>
      <w:proofErr w:type="spellStart"/>
      <w:r>
        <w:t>Tangamanga</w:t>
      </w:r>
      <w:proofErr w:type="spellEnd"/>
      <w:r>
        <w:t xml:space="preserve"> de San Luis Potosí, la cual se llevará a cabo en el mes de octubre. El fin del evento será cobijas para la gente pobre. Será necesario intercalar estacionamientos, mezclando los de fuera con el car show del municipio. Hacer  próxima reunión con tránsito, comunicación social para planear el evento, y evaluar si habrá kermesse a beneficio del DIF.</w:t>
      </w:r>
    </w:p>
    <w:p w:rsidR="00B43617" w:rsidRDefault="00B43617" w:rsidP="000142CF">
      <w:pPr>
        <w:jc w:val="both"/>
      </w:pPr>
      <w:r>
        <w:t>Como intervención adicional comenta el director de comunicación social, que deben de hablarse en las reuniones sólo los temas específicos a los que se nos convocó, y no mezclar con otros temas para no perder tiempo.</w:t>
      </w:r>
    </w:p>
    <w:p w:rsidR="00662981" w:rsidRDefault="00662981" w:rsidP="000142CF">
      <w:pPr>
        <w:jc w:val="both"/>
      </w:pPr>
      <w:r>
        <w:t xml:space="preserve">El último punto, que fue el cinco, se trató lo del concurso de platillo típico del municipio. Se comenta que en el IDEFT se hizo un concurso regional, donde ganó San Miguel el Alto, y este fin de semana se irá a representar la región en </w:t>
      </w:r>
      <w:proofErr w:type="spellStart"/>
      <w:r>
        <w:t>Ajijic</w:t>
      </w:r>
      <w:proofErr w:type="spellEnd"/>
      <w:r>
        <w:t>, Jalisco, donde los platillos fueron los siguientes:</w:t>
      </w:r>
    </w:p>
    <w:tbl>
      <w:tblPr>
        <w:tblStyle w:val="Tablaconcuadrcula"/>
        <w:tblW w:w="0" w:type="auto"/>
        <w:tblLook w:val="04A0" w:firstRow="1" w:lastRow="0" w:firstColumn="1" w:lastColumn="0" w:noHBand="0" w:noVBand="1"/>
      </w:tblPr>
      <w:tblGrid>
        <w:gridCol w:w="4489"/>
        <w:gridCol w:w="4489"/>
      </w:tblGrid>
      <w:tr w:rsidR="00662981" w:rsidTr="00662981">
        <w:tc>
          <w:tcPr>
            <w:tcW w:w="4489" w:type="dxa"/>
          </w:tcPr>
          <w:p w:rsidR="00662981" w:rsidRDefault="00662981" w:rsidP="000142CF">
            <w:pPr>
              <w:jc w:val="both"/>
            </w:pPr>
            <w:r>
              <w:t>PLATILLO TÍPICO</w:t>
            </w:r>
          </w:p>
        </w:tc>
        <w:tc>
          <w:tcPr>
            <w:tcW w:w="4489" w:type="dxa"/>
          </w:tcPr>
          <w:p w:rsidR="00662981" w:rsidRDefault="00662981" w:rsidP="000142CF">
            <w:pPr>
              <w:jc w:val="both"/>
            </w:pPr>
            <w:r>
              <w:t>Chamorro de puerco</w:t>
            </w:r>
          </w:p>
          <w:p w:rsidR="00662981" w:rsidRDefault="00662981" w:rsidP="000142CF">
            <w:pPr>
              <w:jc w:val="both"/>
            </w:pPr>
            <w:r>
              <w:t>Mole ranchero</w:t>
            </w:r>
          </w:p>
          <w:p w:rsidR="00662981" w:rsidRDefault="00662981" w:rsidP="000142CF">
            <w:pPr>
              <w:jc w:val="both"/>
            </w:pPr>
            <w:r>
              <w:t xml:space="preserve">Arroz </w:t>
            </w:r>
          </w:p>
        </w:tc>
      </w:tr>
      <w:tr w:rsidR="00662981" w:rsidTr="00662981">
        <w:tc>
          <w:tcPr>
            <w:tcW w:w="4489" w:type="dxa"/>
          </w:tcPr>
          <w:p w:rsidR="00662981" w:rsidRDefault="00662981" w:rsidP="000142CF">
            <w:pPr>
              <w:jc w:val="both"/>
            </w:pPr>
            <w:r>
              <w:lastRenderedPageBreak/>
              <w:t>PLATILLO INNOVACIÓN</w:t>
            </w:r>
          </w:p>
        </w:tc>
        <w:tc>
          <w:tcPr>
            <w:tcW w:w="4489" w:type="dxa"/>
          </w:tcPr>
          <w:p w:rsidR="00662981" w:rsidRDefault="00662981" w:rsidP="000142CF">
            <w:pPr>
              <w:jc w:val="both"/>
            </w:pPr>
            <w:r>
              <w:t>Filete de puerco en abanico con filete de res/tocino/camarones/hierbas finas</w:t>
            </w:r>
          </w:p>
          <w:p w:rsidR="00662981" w:rsidRDefault="00662981" w:rsidP="000142CF">
            <w:pPr>
              <w:jc w:val="both"/>
            </w:pPr>
            <w:r>
              <w:t>Crema de calabaza de castilla</w:t>
            </w:r>
          </w:p>
        </w:tc>
      </w:tr>
    </w:tbl>
    <w:p w:rsidR="00B43617" w:rsidRDefault="00B43617" w:rsidP="000142CF">
      <w:pPr>
        <w:jc w:val="both"/>
      </w:pPr>
    </w:p>
    <w:p w:rsidR="00662981" w:rsidRDefault="00662981" w:rsidP="000142CF">
      <w:pPr>
        <w:jc w:val="both"/>
      </w:pPr>
      <w:r>
        <w:t>Se tratará de desarrollar un evento de concurso de platillos típicos del municipio en nuestro centro histórico, Plaza de Armas “Ramón Corona”, para unificar familias y generar turismo; otorgando un premio monetario a los tres primeros lugares (con el fin de promocionar nuestra gastronomía y generar un ambiente positivo). Otro concurso podría ser las mejores enchiladas, o quien hace las tortillas a mano más rápido. En otro rubro se podría hacer un concurso de cantera o fuste.</w:t>
      </w:r>
    </w:p>
    <w:p w:rsidR="00662981" w:rsidRDefault="00662981" w:rsidP="000142CF">
      <w:pPr>
        <w:jc w:val="both"/>
      </w:pPr>
      <w:r>
        <w:t>Para concluir, la subdirectora de cultura Lic. Arely Rueda Hernández, menciona que el Festival de Día de Muertos se efectuará del 30 de octubre al 2 de noviembre, concluyendo con el desfile.</w:t>
      </w:r>
    </w:p>
    <w:p w:rsidR="00662981" w:rsidRDefault="00662981" w:rsidP="000142CF">
      <w:pPr>
        <w:jc w:val="both"/>
      </w:pPr>
      <w:r>
        <w:t>Se clausura la sesión a las 10:48 horas.</w:t>
      </w:r>
    </w:p>
    <w:p w:rsidR="00662981" w:rsidRDefault="00662981" w:rsidP="000142CF">
      <w:pPr>
        <w:jc w:val="both"/>
      </w:pPr>
    </w:p>
    <w:p w:rsidR="000142CF" w:rsidRDefault="000142CF" w:rsidP="000142CF">
      <w:pPr>
        <w:jc w:val="both"/>
      </w:pPr>
    </w:p>
    <w:sectPr w:rsidR="000142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CF"/>
    <w:rsid w:val="000142CF"/>
    <w:rsid w:val="000C58DF"/>
    <w:rsid w:val="003C0A6D"/>
    <w:rsid w:val="00662981"/>
    <w:rsid w:val="00675949"/>
    <w:rsid w:val="007D3E43"/>
    <w:rsid w:val="00A46EEA"/>
    <w:rsid w:val="00B43617"/>
    <w:rsid w:val="00C34C4A"/>
    <w:rsid w:val="00DD1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CS2-PC</dc:creator>
  <cp:lastModifiedBy>invitado1</cp:lastModifiedBy>
  <cp:revision>2</cp:revision>
  <dcterms:created xsi:type="dcterms:W3CDTF">2016-11-24T20:57:00Z</dcterms:created>
  <dcterms:modified xsi:type="dcterms:W3CDTF">2016-11-24T20:57:00Z</dcterms:modified>
</cp:coreProperties>
</file>